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FB" w:rsidRDefault="00C953FB" w:rsidP="00C953FB">
      <w:pPr>
        <w:jc w:val="center"/>
      </w:pPr>
      <w:r w:rsidRPr="007A11CC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FB" w:rsidRPr="006533C0" w:rsidRDefault="00C953FB" w:rsidP="00C9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953FB" w:rsidRPr="006533C0" w:rsidRDefault="00C953FB" w:rsidP="00C9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953FB" w:rsidRPr="006533C0" w:rsidRDefault="00C953FB" w:rsidP="00C953FB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C953FB" w:rsidRPr="006533C0" w:rsidRDefault="00C953FB" w:rsidP="00C953F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C953FB" w:rsidRPr="006533C0" w:rsidRDefault="00C953FB" w:rsidP="00C953FB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C953FB" w:rsidRPr="006533C0" w:rsidRDefault="00C953FB" w:rsidP="00C953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953FB" w:rsidRPr="006533C0" w:rsidRDefault="00C953FB" w:rsidP="00C9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3FB" w:rsidRPr="00A91CCE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577BD">
        <w:rPr>
          <w:rFonts w:ascii="Times New Roman" w:hAnsi="Times New Roman" w:cs="Times New Roman"/>
          <w:sz w:val="28"/>
          <w:szCs w:val="28"/>
          <w:lang w:val="uk-UA"/>
        </w:rPr>
        <w:t xml:space="preserve">08 грудня </w:t>
      </w:r>
      <w:r w:rsidRPr="0091367D">
        <w:rPr>
          <w:rFonts w:ascii="Times New Roman" w:hAnsi="Times New Roman" w:cs="Times New Roman"/>
          <w:sz w:val="28"/>
          <w:szCs w:val="28"/>
        </w:rPr>
        <w:t>2016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57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7B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577BD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577B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2577BD">
        <w:rPr>
          <w:rFonts w:ascii="Times New Roman" w:hAnsi="Times New Roman" w:cs="Times New Roman"/>
          <w:sz w:val="28"/>
          <w:szCs w:val="28"/>
          <w:lang w:val="uk-UA"/>
        </w:rPr>
        <w:t>352</w:t>
      </w:r>
      <w:r w:rsidRPr="007D1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4D4">
        <w:rPr>
          <w:rFonts w:ascii="Times New Roman" w:hAnsi="Times New Roman" w:cs="Times New Roman"/>
          <w:sz w:val="28"/>
          <w:szCs w:val="28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953FB" w:rsidRPr="006533C0" w:rsidRDefault="00C953FB" w:rsidP="00C95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3FB" w:rsidRDefault="00C953FB" w:rsidP="00C95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Подякою </w:t>
      </w:r>
    </w:p>
    <w:p w:rsidR="00C953FB" w:rsidRDefault="00C953FB" w:rsidP="00C95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Почесною грамотою</w:t>
      </w:r>
    </w:p>
    <w:p w:rsidR="00C953FB" w:rsidRDefault="00C953FB" w:rsidP="00C95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C953FB" w:rsidRPr="0099336C" w:rsidRDefault="00C953FB" w:rsidP="00C95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 ради</w:t>
      </w:r>
    </w:p>
    <w:p w:rsidR="00C953FB" w:rsidRPr="006533C0" w:rsidRDefault="00C953FB" w:rsidP="00C95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953FB" w:rsidRDefault="00C953FB" w:rsidP="00C9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</w:t>
      </w:r>
      <w:r w:rsidR="008B4580"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рішення Ніжинської міської ради Чернігівської області «Про затвердження нової редакції положень про Почесну грамоту, Грамоту та Подяку виконавчого комітету Ніжинської міської ради»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 25 грудня 2014 року № 22-63/2014,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директора ВП «Чернігівські магістральні електричні мережі»,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C953FB" w:rsidRDefault="00C953FB" w:rsidP="00C9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Нагородити Почесною грамотою виконавчого комітету Ніжинської міської ради за багаторічну сумлінну працю, бездоганне виконання службових обов’язків, високий професіоналізм та з нагоди професійного свята - Дня енергетика </w:t>
      </w:r>
      <w:proofErr w:type="spellStart"/>
      <w:r w:rsidRPr="00C953FB">
        <w:rPr>
          <w:rFonts w:ascii="Times New Roman" w:hAnsi="Times New Roman" w:cs="Times New Roman"/>
          <w:sz w:val="28"/>
          <w:szCs w:val="28"/>
          <w:lang w:val="uk-UA"/>
        </w:rPr>
        <w:t>Рудіка</w:t>
      </w:r>
      <w:proofErr w:type="spellEnd"/>
      <w:r w:rsidRPr="00C953F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Михайловича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інженера                         ІІ категорії (черговий)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330кВ Ніжинська, служби підстанцій.  </w:t>
      </w:r>
    </w:p>
    <w:p w:rsidR="00C953FB" w:rsidRDefault="00C953FB" w:rsidP="00C9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.Оголосити Подяку виконавчого комітету Ніжинської міської ради</w:t>
      </w:r>
      <w:r w:rsidRPr="00906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за багаторічну сумлінну працю, бездоганне виконання службових обов’язків, високий професіоналізм та з нагоди професійного свята - Дня енергетика   </w:t>
      </w:r>
      <w:r w:rsidRPr="005B373A">
        <w:rPr>
          <w:rFonts w:ascii="Times New Roman" w:hAnsi="Times New Roman" w:cs="Times New Roman"/>
          <w:sz w:val="28"/>
          <w:szCs w:val="28"/>
          <w:lang w:val="uk-UA"/>
        </w:rPr>
        <w:t>Кузьменку Юрію Анатолійовичу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водію І класу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330кВ Ніжинська, служби механізації та транспорту.</w:t>
      </w:r>
    </w:p>
    <w:p w:rsidR="00C953FB" w:rsidRDefault="00C953FB" w:rsidP="00C9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Pr="006533C0" w:rsidRDefault="00C953FB" w:rsidP="00C9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lastRenderedPageBreak/>
        <w:t>цього рішення протягом п’яти робочих днів з дати його прийняття                            на офіційному сайті Ніжинської міської ради.</w:t>
      </w:r>
    </w:p>
    <w:p w:rsidR="00C953FB" w:rsidRPr="006533C0" w:rsidRDefault="00C953FB" w:rsidP="00C9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Pr="006533C0" w:rsidRDefault="00C953FB" w:rsidP="00C9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Pr="006533C0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580" w:rsidRDefault="008B4580" w:rsidP="008B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  <w:r w:rsidRPr="00762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</w:p>
    <w:p w:rsidR="008B4580" w:rsidRDefault="008B4580" w:rsidP="008B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8B4580" w:rsidRDefault="008B4580" w:rsidP="008B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</w:t>
      </w:r>
    </w:p>
    <w:p w:rsidR="008B4580" w:rsidRDefault="008B4580" w:rsidP="008B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з питань діяльності </w:t>
      </w:r>
    </w:p>
    <w:p w:rsidR="008B4580" w:rsidRDefault="008B4580" w:rsidP="008B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                                                                  Г. М. Олійник</w:t>
      </w:r>
    </w:p>
    <w:p w:rsidR="00C953FB" w:rsidRPr="006533C0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Pr="006533C0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Pr="006533C0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3FB" w:rsidRDefault="00C953FB" w:rsidP="00C9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53FB" w:rsidSect="0099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3FB"/>
    <w:rsid w:val="00137A99"/>
    <w:rsid w:val="001D628A"/>
    <w:rsid w:val="002577BD"/>
    <w:rsid w:val="005B373A"/>
    <w:rsid w:val="005F4FCC"/>
    <w:rsid w:val="006F35B8"/>
    <w:rsid w:val="00740448"/>
    <w:rsid w:val="008B4580"/>
    <w:rsid w:val="00B87AA7"/>
    <w:rsid w:val="00C9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CC"/>
  </w:style>
  <w:style w:type="paragraph" w:styleId="1">
    <w:name w:val="heading 1"/>
    <w:basedOn w:val="a"/>
    <w:next w:val="a"/>
    <w:link w:val="10"/>
    <w:qFormat/>
    <w:rsid w:val="00C953FB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953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3FB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C953F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3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5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DBC0-3AE7-4FCC-A943-03A16C33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2016-12-06T08:32:00Z</cp:lastPrinted>
  <dcterms:created xsi:type="dcterms:W3CDTF">2016-12-06T08:06:00Z</dcterms:created>
  <dcterms:modified xsi:type="dcterms:W3CDTF">2016-12-09T09:40:00Z</dcterms:modified>
</cp:coreProperties>
</file>